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77" w:rsidRPr="002C0BE5" w:rsidRDefault="00EF653E" w:rsidP="00EF653E">
      <w:pPr>
        <w:tabs>
          <w:tab w:val="left" w:pos="3090"/>
        </w:tabs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ab/>
      </w:r>
    </w:p>
    <w:p w:rsidR="00B5505B" w:rsidRDefault="00B5505B" w:rsidP="00B5505B">
      <w:pPr>
        <w:spacing w:after="200"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615606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NAVODILO ZA ODVZEM BLATA </w:t>
      </w:r>
    </w:p>
    <w:p w:rsidR="00B5505B" w:rsidRPr="00615606" w:rsidRDefault="00B5505B" w:rsidP="00B5505B">
      <w:pPr>
        <w:spacing w:after="200" w:line="276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B5505B" w:rsidRPr="00615606" w:rsidRDefault="00B5505B" w:rsidP="002D586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15606">
        <w:rPr>
          <w:rFonts w:ascii="Times New Roman" w:hAnsi="Times New Roman" w:cs="Times New Roman"/>
          <w:sz w:val="24"/>
          <w:szCs w:val="24"/>
        </w:rPr>
        <w:t xml:space="preserve">Ugotavljanje okultne (nevidne) krvi v blatu je postopek za odkrivanje bolezni prebavil, zlasti za zgodnje odkrivanje rakastih obolenj črevesja. </w:t>
      </w:r>
    </w:p>
    <w:p w:rsidR="00B5505B" w:rsidRPr="00615606" w:rsidRDefault="00B5505B" w:rsidP="002D586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615606">
        <w:rPr>
          <w:rFonts w:ascii="Times New Roman" w:hAnsi="Times New Roman" w:cs="Times New Roman"/>
          <w:sz w:val="24"/>
          <w:szCs w:val="24"/>
        </w:rPr>
        <w:t xml:space="preserve">Za določanje okultne krvi v blatu se priporoča testiranje </w:t>
      </w:r>
      <w:r w:rsidRPr="00615606">
        <w:rPr>
          <w:rFonts w:ascii="Times New Roman" w:hAnsi="Times New Roman" w:cs="Times New Roman"/>
          <w:b/>
          <w:bCs/>
          <w:sz w:val="24"/>
          <w:szCs w:val="24"/>
        </w:rPr>
        <w:t>treh različnih vzorcev blata</w:t>
      </w:r>
      <w:r w:rsidRPr="00615606">
        <w:rPr>
          <w:rFonts w:ascii="Times New Roman" w:hAnsi="Times New Roman" w:cs="Times New Roman"/>
          <w:sz w:val="24"/>
          <w:szCs w:val="24"/>
        </w:rPr>
        <w:t xml:space="preserve"> v </w:t>
      </w:r>
      <w:r w:rsidRPr="00615606">
        <w:rPr>
          <w:rFonts w:ascii="Times New Roman" w:hAnsi="Times New Roman" w:cs="Times New Roman"/>
          <w:b/>
          <w:bCs/>
          <w:sz w:val="24"/>
          <w:szCs w:val="24"/>
        </w:rPr>
        <w:t>treh različnih</w:t>
      </w:r>
      <w:r w:rsidRPr="00615606">
        <w:rPr>
          <w:rFonts w:ascii="Times New Roman" w:hAnsi="Times New Roman" w:cs="Times New Roman"/>
          <w:sz w:val="24"/>
          <w:szCs w:val="24"/>
        </w:rPr>
        <w:t xml:space="preserve">, najbolje </w:t>
      </w:r>
      <w:r w:rsidRPr="00615606">
        <w:rPr>
          <w:rFonts w:ascii="Times New Roman" w:hAnsi="Times New Roman" w:cs="Times New Roman"/>
          <w:b/>
          <w:bCs/>
          <w:sz w:val="24"/>
          <w:szCs w:val="24"/>
        </w:rPr>
        <w:t>treh zaporednih dneh</w:t>
      </w:r>
      <w:r w:rsidRPr="00615606">
        <w:rPr>
          <w:rFonts w:ascii="Times New Roman" w:hAnsi="Times New Roman" w:cs="Times New Roman"/>
          <w:sz w:val="24"/>
          <w:szCs w:val="24"/>
        </w:rPr>
        <w:t xml:space="preserve">. Na ta način bolj zanesljivo odkrijemo prisotno kri v blatu. </w:t>
      </w:r>
      <w:bookmarkStart w:id="0" w:name="_GoBack"/>
      <w:bookmarkEnd w:id="0"/>
    </w:p>
    <w:p w:rsidR="00B5505B" w:rsidRPr="003015D5" w:rsidRDefault="003015D5" w:rsidP="002D5862">
      <w:pPr>
        <w:spacing w:after="200" w:line="276" w:lineRule="auto"/>
        <w:rPr>
          <w:rFonts w:ascii="Times New Roman" w:hAnsi="Times New Roman" w:cs="Times New Roman"/>
          <w:color w:val="0070C0"/>
        </w:rPr>
      </w:pPr>
      <w:r w:rsidRPr="003015D5">
        <w:rPr>
          <w:rFonts w:ascii="Times New Roman" w:hAnsi="Times New Roman" w:cs="Times New Roman"/>
          <w:bCs/>
          <w:color w:val="0070C0"/>
        </w:rPr>
        <w:t>POSTOPEK</w:t>
      </w:r>
      <w:r w:rsidR="00B5505B" w:rsidRPr="003015D5">
        <w:rPr>
          <w:rFonts w:ascii="Times New Roman" w:hAnsi="Times New Roman" w:cs="Times New Roman"/>
          <w:bCs/>
          <w:color w:val="0070C0"/>
        </w:rPr>
        <w:t>:</w:t>
      </w:r>
      <w:r w:rsidR="00B5505B" w:rsidRPr="003015D5">
        <w:rPr>
          <w:rFonts w:ascii="Times New Roman" w:hAnsi="Times New Roman" w:cs="Times New Roman"/>
          <w:color w:val="0070C0"/>
        </w:rPr>
        <w:t xml:space="preserve"> </w:t>
      </w:r>
    </w:p>
    <w:p w:rsidR="00B5505B" w:rsidRPr="00615606" w:rsidRDefault="00B5505B" w:rsidP="00B9731D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06">
        <w:rPr>
          <w:rFonts w:ascii="Times New Roman" w:hAnsi="Times New Roman" w:cs="Times New Roman"/>
          <w:sz w:val="24"/>
          <w:szCs w:val="24"/>
        </w:rPr>
        <w:t>Standardne plastične posodice za vzorčenje blata dobite v laboratoriju.</w:t>
      </w:r>
    </w:p>
    <w:p w:rsidR="00B5505B" w:rsidRPr="00615606" w:rsidRDefault="00B5505B" w:rsidP="00B9731D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06">
        <w:rPr>
          <w:rFonts w:ascii="Times New Roman" w:hAnsi="Times New Roman" w:cs="Times New Roman"/>
          <w:sz w:val="24"/>
          <w:szCs w:val="24"/>
        </w:rPr>
        <w:t>Oseba naj se iztrebi v plastično vrečko, ki jo namesti v straniščno školjko.  </w:t>
      </w:r>
    </w:p>
    <w:p w:rsidR="00B5505B" w:rsidRPr="00615606" w:rsidRDefault="00B5505B" w:rsidP="00B9731D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06">
        <w:rPr>
          <w:rFonts w:ascii="Times New Roman" w:hAnsi="Times New Roman" w:cs="Times New Roman"/>
          <w:sz w:val="24"/>
          <w:szCs w:val="24"/>
        </w:rPr>
        <w:t xml:space="preserve">Z žličko odvzamete iz različnih delov fekalne mase za </w:t>
      </w:r>
      <w:r w:rsidRPr="00615606">
        <w:rPr>
          <w:rFonts w:ascii="Times New Roman" w:hAnsi="Times New Roman" w:cs="Times New Roman"/>
          <w:b/>
          <w:bCs/>
          <w:sz w:val="24"/>
          <w:szCs w:val="24"/>
        </w:rPr>
        <w:t>lešnik blata</w:t>
      </w:r>
      <w:r w:rsidRPr="00615606">
        <w:rPr>
          <w:rFonts w:ascii="Times New Roman" w:hAnsi="Times New Roman" w:cs="Times New Roman"/>
          <w:sz w:val="24"/>
          <w:szCs w:val="24"/>
        </w:rPr>
        <w:t xml:space="preserve"> </w:t>
      </w:r>
      <w:r w:rsidR="00B9731D">
        <w:rPr>
          <w:rFonts w:ascii="Times New Roman" w:hAnsi="Times New Roman" w:cs="Times New Roman"/>
          <w:sz w:val="24"/>
          <w:szCs w:val="24"/>
        </w:rPr>
        <w:t>(</w:t>
      </w:r>
      <w:r w:rsidR="00B9731D" w:rsidRPr="00B9731D">
        <w:rPr>
          <w:rFonts w:ascii="Times New Roman" w:hAnsi="Times New Roman" w:cs="Times New Roman"/>
          <w:b/>
          <w:sz w:val="24"/>
          <w:szCs w:val="24"/>
        </w:rPr>
        <w:t>približno tretjina posodice</w:t>
      </w:r>
      <w:r w:rsidR="00B9731D">
        <w:rPr>
          <w:rFonts w:ascii="Times New Roman" w:hAnsi="Times New Roman" w:cs="Times New Roman"/>
          <w:sz w:val="24"/>
          <w:szCs w:val="24"/>
        </w:rPr>
        <w:t xml:space="preserve">) </w:t>
      </w:r>
      <w:r w:rsidRPr="00615606">
        <w:rPr>
          <w:rFonts w:ascii="Times New Roman" w:hAnsi="Times New Roman" w:cs="Times New Roman"/>
          <w:sz w:val="24"/>
          <w:szCs w:val="24"/>
        </w:rPr>
        <w:t xml:space="preserve">ali </w:t>
      </w:r>
      <w:r w:rsidRPr="00615606">
        <w:rPr>
          <w:rFonts w:ascii="Times New Roman" w:hAnsi="Times New Roman" w:cs="Times New Roman"/>
          <w:b/>
          <w:bCs/>
          <w:sz w:val="24"/>
          <w:szCs w:val="24"/>
        </w:rPr>
        <w:t>1-2 ml tekočega iztrebka (driska)</w:t>
      </w:r>
      <w:r w:rsidRPr="00615606">
        <w:rPr>
          <w:rFonts w:ascii="Times New Roman" w:hAnsi="Times New Roman" w:cs="Times New Roman"/>
          <w:sz w:val="24"/>
          <w:szCs w:val="24"/>
        </w:rPr>
        <w:t xml:space="preserve"> Blatu ne sme biti primešan urin, voda ali detergent.</w:t>
      </w:r>
    </w:p>
    <w:p w:rsidR="000D4661" w:rsidRPr="003015D5" w:rsidRDefault="00B5505B" w:rsidP="00B9731D">
      <w:pPr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5606">
        <w:rPr>
          <w:rFonts w:ascii="Times New Roman" w:hAnsi="Times New Roman" w:cs="Times New Roman"/>
          <w:sz w:val="24"/>
          <w:szCs w:val="24"/>
        </w:rPr>
        <w:t xml:space="preserve">Vsak posamezen vzorec je potrebno dostaviti v laboratorij še </w:t>
      </w:r>
      <w:r w:rsidRPr="00615606">
        <w:rPr>
          <w:rFonts w:ascii="Times New Roman" w:hAnsi="Times New Roman" w:cs="Times New Roman"/>
          <w:b/>
          <w:bCs/>
          <w:sz w:val="24"/>
          <w:szCs w:val="24"/>
        </w:rPr>
        <w:t>isti dan</w:t>
      </w:r>
      <w:r w:rsidRPr="00615606">
        <w:rPr>
          <w:rFonts w:ascii="Times New Roman" w:hAnsi="Times New Roman" w:cs="Times New Roman"/>
          <w:sz w:val="24"/>
          <w:szCs w:val="24"/>
        </w:rPr>
        <w:t xml:space="preserve">, </w:t>
      </w:r>
      <w:r w:rsidRPr="00615606">
        <w:rPr>
          <w:rFonts w:ascii="Times New Roman" w:hAnsi="Times New Roman" w:cs="Times New Roman"/>
          <w:b/>
          <w:bCs/>
          <w:sz w:val="24"/>
          <w:szCs w:val="24"/>
        </w:rPr>
        <w:t>najpozneje</w:t>
      </w:r>
      <w:r w:rsidRPr="00615606">
        <w:rPr>
          <w:rFonts w:ascii="Times New Roman" w:hAnsi="Times New Roman" w:cs="Times New Roman"/>
          <w:sz w:val="24"/>
          <w:szCs w:val="24"/>
        </w:rPr>
        <w:t xml:space="preserve"> </w:t>
      </w:r>
      <w:r w:rsidRPr="00615606">
        <w:rPr>
          <w:rFonts w:ascii="Times New Roman" w:hAnsi="Times New Roman" w:cs="Times New Roman"/>
          <w:b/>
          <w:bCs/>
          <w:sz w:val="24"/>
          <w:szCs w:val="24"/>
        </w:rPr>
        <w:t xml:space="preserve">v 12 urah po odvzemu. </w:t>
      </w:r>
      <w:r w:rsidRPr="00615606">
        <w:rPr>
          <w:rFonts w:ascii="Times New Roman" w:hAnsi="Times New Roman" w:cs="Times New Roman"/>
          <w:sz w:val="24"/>
          <w:szCs w:val="24"/>
        </w:rPr>
        <w:t xml:space="preserve">Vzorec do dostave v laboratorij hranite v hladilniku. </w:t>
      </w:r>
      <w:r w:rsidR="003056E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543876" wp14:editId="0D06F038">
                <wp:simplePos x="0" y="0"/>
                <wp:positionH relativeFrom="page">
                  <wp:posOffset>1076325</wp:posOffset>
                </wp:positionH>
                <wp:positionV relativeFrom="page">
                  <wp:posOffset>5734050</wp:posOffset>
                </wp:positionV>
                <wp:extent cx="5514975" cy="3152775"/>
                <wp:effectExtent l="19050" t="19050" r="28575" b="28575"/>
                <wp:wrapSquare wrapText="bothSides"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315277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solidFill>
                          <a:srgbClr val="B5E7FD"/>
                        </a:solidFill>
                        <a:ln w="381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661" w:rsidRDefault="00687940" w:rsidP="00EC1577">
                            <w:pPr>
                              <w:pStyle w:val="Odstavekseznama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VZORCEV BLATA NE ODVZAMETE ČE:</w:t>
                            </w:r>
                          </w:p>
                          <w:p w:rsidR="00B5505B" w:rsidRDefault="00B5505B" w:rsidP="00EC1577">
                            <w:pPr>
                              <w:pStyle w:val="Odstavekseznama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EC1577" w:rsidRPr="00680FB5" w:rsidRDefault="00687940" w:rsidP="00EC1577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Imate menstruacijo </w:t>
                            </w:r>
                            <w:r>
                              <w:rPr>
                                <w:rFonts w:ascii="Calibri" w:hAnsi="Calibri" w:cs="Calibri"/>
                                <w:iCs/>
                                <w:sz w:val="28"/>
                                <w:szCs w:val="28"/>
                              </w:rPr>
                              <w:t>→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 počakajte 3 dni po zaključeni menstruaciji</w:t>
                            </w:r>
                            <w:r w:rsidR="00387B2E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80FB5" w:rsidRPr="00687940" w:rsidRDefault="00687940" w:rsidP="00680FB5">
                            <w:pPr>
                              <w:pStyle w:val="Odstavekseznam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Imate krvaveče hemoroide (</w:t>
                            </w:r>
                            <w:r w:rsidR="00B5505B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vzorce odvzamete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, ko ne boste več krvaveli)</w:t>
                            </w:r>
                            <w:r w:rsidR="00387B2E"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687940" w:rsidRPr="00687940" w:rsidRDefault="00687940" w:rsidP="00687940">
                            <w:pPr>
                              <w:pStyle w:val="Odstavekseznama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7940" w:rsidRDefault="00687940" w:rsidP="00687940">
                            <w:pPr>
                              <w:pStyle w:val="Odstavekseznama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  <w:r w:rsidRPr="0068794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>Vzorec blata prinesen v neustrezni posodi ni primeren za analizo!</w:t>
                            </w:r>
                          </w:p>
                          <w:p w:rsidR="000E471C" w:rsidRPr="00A14A31" w:rsidRDefault="000E471C" w:rsidP="00687940">
                            <w:pPr>
                              <w:pStyle w:val="Odstavekseznama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7940" w:rsidRDefault="00687940" w:rsidP="00687940">
                            <w:pPr>
                              <w:pStyle w:val="Odstavekseznama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  <w:r w:rsidRPr="00687940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8"/>
                                <w:szCs w:val="28"/>
                              </w:rPr>
                              <w:t>OPOZORILO!</w:t>
                            </w:r>
                            <w: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  <w:t xml:space="preserve"> Vzorce blata prinesite v laboratorij. Ne odlagajte vzorcev na okensko poličko v sanitarijah brez vednosti laboratorijskega osebja.</w:t>
                            </w: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680FB5" w:rsidRPr="00680FB5" w:rsidRDefault="00680FB5" w:rsidP="00680FB5">
                            <w:pPr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left:0;text-align:left;margin-left:84.75pt;margin-top:451.5pt;width:434.25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" o:allowincell="f" fillcolor="#b5e7fd" strokecolor="#4f81bd [3204]" strokeweight="3pt">
                <v:textbox>
                  <w:txbxContent>
                    <w:p w:rsidR="000D4661" w:rsidRDefault="00687940" w:rsidP="00EC1577">
                      <w:pPr>
                        <w:pStyle w:val="Odstavekseznama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VZORCEV BLATA NE ODVZAMETE ČE:</w:t>
                      </w:r>
                    </w:p>
                    <w:p w:rsidR="00B5505B" w:rsidRDefault="00B5505B" w:rsidP="00EC1577">
                      <w:pPr>
                        <w:pStyle w:val="Odstavekseznama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EC1577" w:rsidRPr="00680FB5" w:rsidRDefault="00687940" w:rsidP="00EC1577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Imate menstruacijo </w:t>
                      </w:r>
                      <w:r>
                        <w:rPr>
                          <w:rFonts w:ascii="Calibri" w:hAnsi="Calibri" w:cs="Calibri"/>
                          <w:iCs/>
                          <w:sz w:val="28"/>
                          <w:szCs w:val="28"/>
                        </w:rPr>
                        <w:t>→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 počakajte 3 dni po zaključeni menstruaciji</w:t>
                      </w:r>
                      <w:r w:rsidR="00387B2E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:rsidR="00680FB5" w:rsidRPr="00687940" w:rsidRDefault="00687940" w:rsidP="00680FB5">
                      <w:pPr>
                        <w:pStyle w:val="Odstavekseznama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Imate krvaveče hemoroide (</w:t>
                      </w:r>
                      <w:r w:rsidR="00B5505B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vzorce odvzamete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, ko ne boste več krvaveli)</w:t>
                      </w:r>
                      <w:r w:rsidR="00387B2E"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:rsidR="00687940" w:rsidRPr="00687940" w:rsidRDefault="00687940" w:rsidP="00687940">
                      <w:pPr>
                        <w:pStyle w:val="Odstavekseznama"/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687940" w:rsidRDefault="00687940" w:rsidP="00687940">
                      <w:pPr>
                        <w:pStyle w:val="Odstavekseznama"/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  <w:r w:rsidRPr="00687940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  <w:t>Vzorec blata prinesen v neustrezni posodi ni primeren za analizo!</w:t>
                      </w:r>
                    </w:p>
                    <w:p w:rsidR="000E471C" w:rsidRPr="00A14A31" w:rsidRDefault="000E471C" w:rsidP="00687940">
                      <w:pPr>
                        <w:pStyle w:val="Odstavekseznama"/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</w:pPr>
                    </w:p>
                    <w:p w:rsidR="00687940" w:rsidRDefault="00687940" w:rsidP="00687940">
                      <w:pPr>
                        <w:pStyle w:val="Odstavekseznama"/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  <w:r w:rsidRPr="00687940">
                        <w:rPr>
                          <w:rFonts w:ascii="Times New Roman" w:hAnsi="Times New Roman" w:cs="Times New Roman"/>
                          <w:b/>
                          <w:iCs/>
                          <w:sz w:val="28"/>
                          <w:szCs w:val="28"/>
                        </w:rPr>
                        <w:t>OPOZORILO!</w:t>
                      </w:r>
                      <w: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  <w:t xml:space="preserve"> Vzorce blata prinesite v laboratorij. Ne odlagajte vzorcev na okensko poličko v sanitarijah brez vednosti laboratorijskega osebja.</w:t>
                      </w: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  <w:p w:rsidR="00680FB5" w:rsidRPr="00680FB5" w:rsidRDefault="00680FB5" w:rsidP="00680FB5">
                      <w:pPr>
                        <w:rPr>
                          <w:rFonts w:ascii="Times New Roman" w:hAnsi="Times New Roman" w:cs="Times New Roman"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sectPr w:rsidR="000D4661" w:rsidRPr="003015D5" w:rsidSect="003056E1">
      <w:headerReference w:type="default" r:id="rId9"/>
      <w:pgSz w:w="11906" w:h="16838"/>
      <w:pgMar w:top="1235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1F" w:rsidRDefault="00397F1F" w:rsidP="00DD46D8">
      <w:r>
        <w:separator/>
      </w:r>
    </w:p>
  </w:endnote>
  <w:endnote w:type="continuationSeparator" w:id="0">
    <w:p w:rsidR="00397F1F" w:rsidRDefault="00397F1F" w:rsidP="00DD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1F" w:rsidRDefault="00397F1F" w:rsidP="00DD46D8">
      <w:r>
        <w:separator/>
      </w:r>
    </w:p>
  </w:footnote>
  <w:footnote w:type="continuationSeparator" w:id="0">
    <w:p w:rsidR="00397F1F" w:rsidRDefault="00397F1F" w:rsidP="00DD4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D8" w:rsidRPr="0070688D" w:rsidRDefault="0070688D" w:rsidP="0070688D">
    <w:pPr>
      <w:pStyle w:val="Glava"/>
    </w:pPr>
    <w:r>
      <w:rPr>
        <w:noProof/>
        <w:lang w:eastAsia="sl-SI"/>
      </w:rPr>
      <w:drawing>
        <wp:inline distT="0" distB="0" distL="0" distR="0">
          <wp:extent cx="1828800" cy="723900"/>
          <wp:effectExtent l="0" t="0" r="0" b="0"/>
          <wp:docPr id="3" name="Slika 3" descr="C:\Users\oblakt\Desktop\Logotip laboratorij\Logotip Laboratori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akt\Desktop\Logotip laboratorij\Logotip Laboratori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510E4"/>
    <w:multiLevelType w:val="hybridMultilevel"/>
    <w:tmpl w:val="3AE86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706782"/>
    <w:multiLevelType w:val="hybridMultilevel"/>
    <w:tmpl w:val="5F7EC08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F82BBD"/>
    <w:multiLevelType w:val="hybridMultilevel"/>
    <w:tmpl w:val="8FF069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33"/>
    <w:rsid w:val="000D4661"/>
    <w:rsid w:val="000E18EE"/>
    <w:rsid w:val="000E471C"/>
    <w:rsid w:val="000F7397"/>
    <w:rsid w:val="00104503"/>
    <w:rsid w:val="001A66FB"/>
    <w:rsid w:val="001D794F"/>
    <w:rsid w:val="00240675"/>
    <w:rsid w:val="00244840"/>
    <w:rsid w:val="00257E7B"/>
    <w:rsid w:val="0026316E"/>
    <w:rsid w:val="002C0BE5"/>
    <w:rsid w:val="002D5862"/>
    <w:rsid w:val="003015D5"/>
    <w:rsid w:val="003056E1"/>
    <w:rsid w:val="00351A99"/>
    <w:rsid w:val="00366F98"/>
    <w:rsid w:val="00387B2E"/>
    <w:rsid w:val="00397F1F"/>
    <w:rsid w:val="003A64D1"/>
    <w:rsid w:val="00402687"/>
    <w:rsid w:val="00414821"/>
    <w:rsid w:val="00451DC2"/>
    <w:rsid w:val="00513164"/>
    <w:rsid w:val="00513BA9"/>
    <w:rsid w:val="00547EE7"/>
    <w:rsid w:val="0066364C"/>
    <w:rsid w:val="00671148"/>
    <w:rsid w:val="00680FB5"/>
    <w:rsid w:val="00687940"/>
    <w:rsid w:val="006A0F9E"/>
    <w:rsid w:val="006A1B45"/>
    <w:rsid w:val="006A2741"/>
    <w:rsid w:val="0070688D"/>
    <w:rsid w:val="00733A23"/>
    <w:rsid w:val="00773F8C"/>
    <w:rsid w:val="007A5CB4"/>
    <w:rsid w:val="007C0A0C"/>
    <w:rsid w:val="009130A8"/>
    <w:rsid w:val="009462F8"/>
    <w:rsid w:val="009612EF"/>
    <w:rsid w:val="0098093D"/>
    <w:rsid w:val="009A01A8"/>
    <w:rsid w:val="00A14A31"/>
    <w:rsid w:val="00AC3E45"/>
    <w:rsid w:val="00AE0A51"/>
    <w:rsid w:val="00B5505B"/>
    <w:rsid w:val="00B9731D"/>
    <w:rsid w:val="00BA4D7C"/>
    <w:rsid w:val="00CD120C"/>
    <w:rsid w:val="00CE5B33"/>
    <w:rsid w:val="00D56BFF"/>
    <w:rsid w:val="00D94699"/>
    <w:rsid w:val="00DA2B3B"/>
    <w:rsid w:val="00DD46D8"/>
    <w:rsid w:val="00E04BBC"/>
    <w:rsid w:val="00E86DCA"/>
    <w:rsid w:val="00EC1577"/>
    <w:rsid w:val="00EF1214"/>
    <w:rsid w:val="00EF653E"/>
    <w:rsid w:val="00FE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680FB5"/>
    <w:pPr>
      <w:ind w:left="720"/>
      <w:contextualSpacing/>
    </w:pPr>
  </w:style>
  <w:style w:type="paragraph" w:styleId="Brezrazmikov">
    <w:name w:val="No Spacing"/>
    <w:uiPriority w:val="1"/>
    <w:qFormat/>
    <w:rsid w:val="00EF65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1214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5B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5B3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D46D8"/>
  </w:style>
  <w:style w:type="paragraph" w:styleId="Noga">
    <w:name w:val="footer"/>
    <w:basedOn w:val="Navaden"/>
    <w:link w:val="NogaZnak"/>
    <w:uiPriority w:val="99"/>
    <w:unhideWhenUsed/>
    <w:rsid w:val="00DD46D8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D46D8"/>
  </w:style>
  <w:style w:type="paragraph" w:styleId="Odstavekseznama">
    <w:name w:val="List Paragraph"/>
    <w:basedOn w:val="Navaden"/>
    <w:uiPriority w:val="34"/>
    <w:qFormat/>
    <w:rsid w:val="00680FB5"/>
    <w:pPr>
      <w:ind w:left="720"/>
      <w:contextualSpacing/>
    </w:pPr>
  </w:style>
  <w:style w:type="paragraph" w:styleId="Brezrazmikov">
    <w:name w:val="No Spacing"/>
    <w:uiPriority w:val="1"/>
    <w:qFormat/>
    <w:rsid w:val="00EF6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64BC-91EB-4FCF-A821-78D851FEA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Informacije</dc:creator>
  <cp:lastModifiedBy>Tina Oblak</cp:lastModifiedBy>
  <cp:revision>10</cp:revision>
  <cp:lastPrinted>2016-05-23T07:59:00Z</cp:lastPrinted>
  <dcterms:created xsi:type="dcterms:W3CDTF">2019-06-14T10:21:00Z</dcterms:created>
  <dcterms:modified xsi:type="dcterms:W3CDTF">2019-07-03T11:05:00Z</dcterms:modified>
</cp:coreProperties>
</file>